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CD" w:rsidRDefault="00E77FE4" w:rsidP="00114A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004417" wp14:editId="03412729">
            <wp:simplePos x="0" y="0"/>
            <wp:positionH relativeFrom="column">
              <wp:posOffset>737870</wp:posOffset>
            </wp:positionH>
            <wp:positionV relativeFrom="paragraph">
              <wp:posOffset>-541020</wp:posOffset>
            </wp:positionV>
            <wp:extent cx="4567555" cy="1226820"/>
            <wp:effectExtent l="0" t="0" r="4445" b="0"/>
            <wp:wrapSquare wrapText="bothSides"/>
            <wp:docPr id="1" name="Picture 1" descr="C:\Users\Admin\AppData\Local\Microsoft\Windows\INetCache\Content.Outlook\K5LYPTK0\SPCLOGO transparen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Outlook\K5LYPTK0\SPCLOGO transparent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55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FE4" w:rsidRPr="00114ACD" w:rsidRDefault="00E77FE4" w:rsidP="00114A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114ACD" w:rsidRPr="00114ACD" w:rsidRDefault="00E77FE4" w:rsidP="00E77FE4">
      <w:pPr>
        <w:tabs>
          <w:tab w:val="left" w:pos="542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 w:rsidR="00114ACD" w:rsidRPr="00114ACD" w:rsidRDefault="00114ACD" w:rsidP="00477E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77E6E" w:rsidRPr="00114ACD" w:rsidRDefault="00477E6E" w:rsidP="00477E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14ACD">
        <w:rPr>
          <w:rFonts w:cstheme="minorHAnsi"/>
          <w:b/>
          <w:bCs/>
          <w:sz w:val="24"/>
          <w:szCs w:val="24"/>
        </w:rPr>
        <w:t>BAD DEBT POLICY</w:t>
      </w:r>
    </w:p>
    <w:p w:rsidR="00637B1F" w:rsidRDefault="00637B1F" w:rsidP="00477E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F00AC" w:rsidRDefault="008F00AC" w:rsidP="00477E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All monies owed to the Council in regards to a lease, will be collected in accordance with the terms of each individual lease.</w:t>
      </w:r>
      <w:r w:rsidR="00316DFC">
        <w:rPr>
          <w:rFonts w:cstheme="minorHAnsi"/>
          <w:b/>
          <w:bCs/>
          <w:sz w:val="24"/>
          <w:szCs w:val="24"/>
        </w:rPr>
        <w:t xml:space="preserve"> All other income will be dealt with in accordance with the guidance below.</w:t>
      </w:r>
    </w:p>
    <w:p w:rsidR="008F00AC" w:rsidRPr="00114ACD" w:rsidRDefault="008F00AC" w:rsidP="00477E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77E6E" w:rsidRPr="00114ACD" w:rsidRDefault="00477E6E" w:rsidP="00477E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14ACD">
        <w:rPr>
          <w:rFonts w:cstheme="minorHAnsi"/>
          <w:b/>
          <w:bCs/>
          <w:sz w:val="24"/>
          <w:szCs w:val="24"/>
        </w:rPr>
        <w:t>Aims</w:t>
      </w:r>
    </w:p>
    <w:p w:rsidR="00477E6E" w:rsidRPr="00114ACD" w:rsidRDefault="00477E6E" w:rsidP="00477E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4ACD">
        <w:rPr>
          <w:rFonts w:cstheme="minorHAnsi"/>
          <w:sz w:val="24"/>
          <w:szCs w:val="24"/>
        </w:rPr>
        <w:t>Wherever possible, income due will be collected before or at the time of the relevant service</w:t>
      </w:r>
      <w:r w:rsidR="00637B1F" w:rsidRPr="00114ACD">
        <w:rPr>
          <w:rFonts w:cstheme="minorHAnsi"/>
          <w:sz w:val="24"/>
          <w:szCs w:val="24"/>
        </w:rPr>
        <w:t xml:space="preserve"> </w:t>
      </w:r>
      <w:r w:rsidRPr="00114ACD">
        <w:rPr>
          <w:rFonts w:cstheme="minorHAnsi"/>
          <w:sz w:val="24"/>
          <w:szCs w:val="24"/>
        </w:rPr>
        <w:t>provision or sale. Where this is not possible an invoice will be raised for immediate payment.</w:t>
      </w:r>
    </w:p>
    <w:p w:rsidR="00637B1F" w:rsidRPr="00114ACD" w:rsidRDefault="00637B1F" w:rsidP="00477E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77E6E" w:rsidRPr="00114ACD" w:rsidRDefault="00477E6E" w:rsidP="00477E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14ACD">
        <w:rPr>
          <w:rFonts w:cstheme="minorHAnsi"/>
          <w:b/>
          <w:bCs/>
          <w:sz w:val="24"/>
          <w:szCs w:val="24"/>
        </w:rPr>
        <w:t>Values, principles &amp; standards</w:t>
      </w:r>
    </w:p>
    <w:p w:rsidR="00477E6E" w:rsidRPr="00114ACD" w:rsidRDefault="00477E6E" w:rsidP="00477E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4ACD">
        <w:rPr>
          <w:rFonts w:cstheme="minorHAnsi"/>
          <w:sz w:val="24"/>
          <w:szCs w:val="24"/>
        </w:rPr>
        <w:t>This policy is underpinned by the following values, principles:</w:t>
      </w:r>
    </w:p>
    <w:p w:rsidR="00477E6E" w:rsidRPr="00114ACD" w:rsidRDefault="00477E6E" w:rsidP="00637B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4ACD">
        <w:rPr>
          <w:rFonts w:cstheme="minorHAnsi"/>
          <w:sz w:val="24"/>
          <w:szCs w:val="24"/>
        </w:rPr>
        <w:t>All debts will be recorded and non-payment will be followed up by issuing</w:t>
      </w:r>
      <w:r w:rsidR="00637B1F" w:rsidRPr="00114ACD">
        <w:rPr>
          <w:rFonts w:cstheme="minorHAnsi"/>
          <w:sz w:val="24"/>
          <w:szCs w:val="24"/>
        </w:rPr>
        <w:t xml:space="preserve"> </w:t>
      </w:r>
      <w:r w:rsidRPr="00114ACD">
        <w:rPr>
          <w:rFonts w:cstheme="minorHAnsi"/>
          <w:sz w:val="24"/>
          <w:szCs w:val="24"/>
        </w:rPr>
        <w:t>reminders as outlined below</w:t>
      </w:r>
    </w:p>
    <w:p w:rsidR="00477E6E" w:rsidRPr="00114ACD" w:rsidRDefault="00477E6E" w:rsidP="00637B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4ACD">
        <w:rPr>
          <w:rFonts w:cstheme="minorHAnsi"/>
          <w:sz w:val="24"/>
          <w:szCs w:val="24"/>
        </w:rPr>
        <w:t>Where a service is being provided, this will cease immediately and the debtor</w:t>
      </w:r>
      <w:r w:rsidR="00637B1F" w:rsidRPr="00114ACD">
        <w:rPr>
          <w:rFonts w:cstheme="minorHAnsi"/>
          <w:sz w:val="24"/>
          <w:szCs w:val="24"/>
        </w:rPr>
        <w:t xml:space="preserve"> </w:t>
      </w:r>
      <w:r w:rsidRPr="00114ACD">
        <w:rPr>
          <w:rFonts w:cstheme="minorHAnsi"/>
          <w:sz w:val="24"/>
          <w:szCs w:val="24"/>
        </w:rPr>
        <w:t>will be informed of this in writing and</w:t>
      </w:r>
    </w:p>
    <w:p w:rsidR="00477E6E" w:rsidRPr="00114ACD" w:rsidRDefault="00477E6E" w:rsidP="00637B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4ACD">
        <w:rPr>
          <w:rFonts w:cstheme="minorHAnsi"/>
          <w:sz w:val="24"/>
          <w:szCs w:val="24"/>
        </w:rPr>
        <w:t>The service will not be reinstated until the debt is cleared and payment of</w:t>
      </w:r>
      <w:r w:rsidR="00637B1F" w:rsidRPr="00114ACD">
        <w:rPr>
          <w:rFonts w:cstheme="minorHAnsi"/>
          <w:sz w:val="24"/>
          <w:szCs w:val="24"/>
        </w:rPr>
        <w:t xml:space="preserve"> </w:t>
      </w:r>
      <w:r w:rsidRPr="00114ACD">
        <w:rPr>
          <w:rFonts w:cstheme="minorHAnsi"/>
          <w:sz w:val="24"/>
          <w:szCs w:val="24"/>
        </w:rPr>
        <w:t>future services is made in advance</w:t>
      </w:r>
    </w:p>
    <w:p w:rsidR="00637B1F" w:rsidRPr="00114ACD" w:rsidRDefault="00637B1F" w:rsidP="00477E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77E6E" w:rsidRPr="00114ACD" w:rsidRDefault="00477E6E" w:rsidP="00477E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14ACD">
        <w:rPr>
          <w:rFonts w:cstheme="minorHAnsi"/>
          <w:b/>
          <w:bCs/>
          <w:sz w:val="24"/>
          <w:szCs w:val="24"/>
        </w:rPr>
        <w:t>Collecting debts</w:t>
      </w:r>
    </w:p>
    <w:p w:rsidR="00477E6E" w:rsidRPr="00114ACD" w:rsidRDefault="00477E6E" w:rsidP="00477E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4ACD">
        <w:rPr>
          <w:rFonts w:cstheme="minorHAnsi"/>
          <w:sz w:val="24"/>
          <w:szCs w:val="24"/>
        </w:rPr>
        <w:t>The following timings are intended for guidance purposes only:</w:t>
      </w:r>
    </w:p>
    <w:p w:rsidR="00477E6E" w:rsidRPr="00114ACD" w:rsidRDefault="00477E6E" w:rsidP="006374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4ACD">
        <w:rPr>
          <w:rFonts w:cstheme="minorHAnsi"/>
          <w:sz w:val="24"/>
          <w:szCs w:val="24"/>
        </w:rPr>
        <w:t>Four weeks from date of invoice – First reminder</w:t>
      </w:r>
    </w:p>
    <w:p w:rsidR="00477E6E" w:rsidRPr="00114ACD" w:rsidRDefault="00477E6E" w:rsidP="006374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4ACD">
        <w:rPr>
          <w:rFonts w:cstheme="minorHAnsi"/>
          <w:sz w:val="24"/>
          <w:szCs w:val="24"/>
        </w:rPr>
        <w:t>Six weeks from date of invoice – Second reminder</w:t>
      </w:r>
    </w:p>
    <w:p w:rsidR="00477E6E" w:rsidRPr="00114ACD" w:rsidRDefault="00477E6E" w:rsidP="006374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4ACD">
        <w:rPr>
          <w:rFonts w:cstheme="minorHAnsi"/>
          <w:sz w:val="24"/>
          <w:szCs w:val="24"/>
        </w:rPr>
        <w:t>Eight weeks from date of invoice</w:t>
      </w:r>
      <w:r w:rsidR="00D1730C">
        <w:rPr>
          <w:rFonts w:cstheme="minorHAnsi"/>
          <w:sz w:val="24"/>
          <w:szCs w:val="24"/>
        </w:rPr>
        <w:t xml:space="preserve"> a “f</w:t>
      </w:r>
      <w:r w:rsidRPr="00114ACD">
        <w:rPr>
          <w:rFonts w:cstheme="minorHAnsi"/>
          <w:sz w:val="24"/>
          <w:szCs w:val="24"/>
        </w:rPr>
        <w:t>inal reminder</w:t>
      </w:r>
      <w:r w:rsidR="00D1730C">
        <w:rPr>
          <w:rFonts w:cstheme="minorHAnsi"/>
          <w:sz w:val="24"/>
          <w:szCs w:val="24"/>
        </w:rPr>
        <w:t>” to</w:t>
      </w:r>
      <w:r w:rsidRPr="00114ACD">
        <w:rPr>
          <w:rFonts w:cstheme="minorHAnsi"/>
          <w:sz w:val="24"/>
          <w:szCs w:val="24"/>
        </w:rPr>
        <w:t xml:space="preserve"> be sent by recorded</w:t>
      </w:r>
    </w:p>
    <w:p w:rsidR="00477E6E" w:rsidRPr="00114ACD" w:rsidRDefault="00477E6E" w:rsidP="00D1730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14ACD">
        <w:rPr>
          <w:rFonts w:cstheme="minorHAnsi"/>
          <w:sz w:val="24"/>
          <w:szCs w:val="24"/>
        </w:rPr>
        <w:t>delivery</w:t>
      </w:r>
      <w:proofErr w:type="gramEnd"/>
      <w:r w:rsidRPr="00114ACD">
        <w:rPr>
          <w:rFonts w:cstheme="minorHAnsi"/>
          <w:sz w:val="24"/>
          <w:szCs w:val="24"/>
        </w:rPr>
        <w:t xml:space="preserve"> and to threaten legal action if the account is not settled within 14 days</w:t>
      </w:r>
      <w:r w:rsidR="00D1730C">
        <w:rPr>
          <w:rFonts w:cstheme="minorHAnsi"/>
          <w:sz w:val="24"/>
          <w:szCs w:val="24"/>
        </w:rPr>
        <w:t xml:space="preserve">. </w:t>
      </w:r>
      <w:r w:rsidRPr="00114ACD">
        <w:rPr>
          <w:rFonts w:cstheme="minorHAnsi"/>
          <w:sz w:val="24"/>
          <w:szCs w:val="24"/>
        </w:rPr>
        <w:t>Advice also provided that the debtor may r</w:t>
      </w:r>
      <w:r w:rsidR="006374CB" w:rsidRPr="00114ACD">
        <w:rPr>
          <w:rFonts w:cstheme="minorHAnsi"/>
          <w:sz w:val="24"/>
          <w:szCs w:val="24"/>
        </w:rPr>
        <w:t>equest payment by insta</w:t>
      </w:r>
      <w:r w:rsidRPr="00114ACD">
        <w:rPr>
          <w:rFonts w:cstheme="minorHAnsi"/>
          <w:sz w:val="24"/>
          <w:szCs w:val="24"/>
        </w:rPr>
        <w:t>lments.</w:t>
      </w:r>
    </w:p>
    <w:p w:rsidR="00477E6E" w:rsidRPr="00114ACD" w:rsidRDefault="00477E6E" w:rsidP="006374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4ACD">
        <w:rPr>
          <w:rFonts w:cstheme="minorHAnsi"/>
          <w:sz w:val="24"/>
          <w:szCs w:val="24"/>
        </w:rPr>
        <w:t xml:space="preserve">After </w:t>
      </w:r>
      <w:r w:rsidR="00D1730C">
        <w:rPr>
          <w:rFonts w:cstheme="minorHAnsi"/>
          <w:sz w:val="24"/>
          <w:szCs w:val="24"/>
        </w:rPr>
        <w:t xml:space="preserve">a further </w:t>
      </w:r>
      <w:bookmarkStart w:id="0" w:name="_GoBack"/>
      <w:bookmarkEnd w:id="0"/>
      <w:r w:rsidRPr="00114ACD">
        <w:rPr>
          <w:rFonts w:cstheme="minorHAnsi"/>
          <w:sz w:val="24"/>
          <w:szCs w:val="24"/>
        </w:rPr>
        <w:t>14 days, where a debt is still outstanding with no agreement to pay in</w:t>
      </w:r>
    </w:p>
    <w:p w:rsidR="00477E6E" w:rsidRPr="00114ACD" w:rsidRDefault="00316DFC" w:rsidP="00114AC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14ACD">
        <w:rPr>
          <w:rFonts w:cstheme="minorHAnsi"/>
          <w:sz w:val="24"/>
          <w:szCs w:val="24"/>
        </w:rPr>
        <w:t>insta</w:t>
      </w:r>
      <w:r>
        <w:rPr>
          <w:rFonts w:cstheme="minorHAnsi"/>
          <w:sz w:val="24"/>
          <w:szCs w:val="24"/>
        </w:rPr>
        <w:t>l</w:t>
      </w:r>
      <w:r w:rsidRPr="00114ACD">
        <w:rPr>
          <w:rFonts w:cstheme="minorHAnsi"/>
          <w:sz w:val="24"/>
          <w:szCs w:val="24"/>
        </w:rPr>
        <w:t>ments</w:t>
      </w:r>
      <w:proofErr w:type="gramEnd"/>
      <w:r w:rsidR="00477E6E" w:rsidRPr="00114ACD">
        <w:rPr>
          <w:rFonts w:cstheme="minorHAnsi"/>
          <w:sz w:val="24"/>
          <w:szCs w:val="24"/>
        </w:rPr>
        <w:t xml:space="preserve"> completed, collection of the debt to be referred to a debt collection</w:t>
      </w:r>
    </w:p>
    <w:p w:rsidR="00477E6E" w:rsidRPr="00114ACD" w:rsidRDefault="00477E6E" w:rsidP="00114AC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14ACD">
        <w:rPr>
          <w:rFonts w:cstheme="minorHAnsi"/>
          <w:sz w:val="24"/>
          <w:szCs w:val="24"/>
        </w:rPr>
        <w:t>agency</w:t>
      </w:r>
      <w:proofErr w:type="gramEnd"/>
      <w:r w:rsidRPr="00114ACD">
        <w:rPr>
          <w:rFonts w:cstheme="minorHAnsi"/>
          <w:sz w:val="24"/>
          <w:szCs w:val="24"/>
        </w:rPr>
        <w:t xml:space="preserve"> or a Solicitor.</w:t>
      </w:r>
    </w:p>
    <w:p w:rsidR="00637B1F" w:rsidRPr="00114ACD" w:rsidRDefault="00637B1F" w:rsidP="00477E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77E6E" w:rsidRPr="00114ACD" w:rsidRDefault="00477E6E" w:rsidP="00477E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14ACD">
        <w:rPr>
          <w:rFonts w:cstheme="minorHAnsi"/>
          <w:b/>
          <w:bCs/>
          <w:sz w:val="24"/>
          <w:szCs w:val="24"/>
        </w:rPr>
        <w:t>Writing-off debts</w:t>
      </w:r>
    </w:p>
    <w:p w:rsidR="00477E6E" w:rsidRPr="00114ACD" w:rsidRDefault="00477E6E" w:rsidP="00477E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4ACD">
        <w:rPr>
          <w:rFonts w:cstheme="minorHAnsi"/>
          <w:sz w:val="24"/>
          <w:szCs w:val="24"/>
        </w:rPr>
        <w:t>If, after every effort has been made to collect the debt and reference to a debt collection</w:t>
      </w:r>
      <w:r w:rsidR="00637B1F" w:rsidRPr="00114ACD">
        <w:rPr>
          <w:rFonts w:cstheme="minorHAnsi"/>
          <w:sz w:val="24"/>
          <w:szCs w:val="24"/>
        </w:rPr>
        <w:t xml:space="preserve"> </w:t>
      </w:r>
      <w:r w:rsidRPr="00114ACD">
        <w:rPr>
          <w:rFonts w:cstheme="minorHAnsi"/>
          <w:sz w:val="24"/>
          <w:szCs w:val="24"/>
        </w:rPr>
        <w:t>agency is considered impractical</w:t>
      </w:r>
      <w:r w:rsidR="00637B1F" w:rsidRPr="00114ACD">
        <w:rPr>
          <w:rFonts w:cstheme="minorHAnsi"/>
          <w:sz w:val="24"/>
          <w:szCs w:val="24"/>
        </w:rPr>
        <w:t>, due to the amount outstanding,</w:t>
      </w:r>
      <w:r w:rsidRPr="00114ACD">
        <w:rPr>
          <w:rFonts w:cstheme="minorHAnsi"/>
          <w:sz w:val="24"/>
          <w:szCs w:val="24"/>
        </w:rPr>
        <w:t xml:space="preserve"> then writing off of individual bad</w:t>
      </w:r>
      <w:r w:rsidR="00637B1F" w:rsidRPr="00114ACD">
        <w:rPr>
          <w:rFonts w:cstheme="minorHAnsi"/>
          <w:sz w:val="24"/>
          <w:szCs w:val="24"/>
        </w:rPr>
        <w:t xml:space="preserve"> </w:t>
      </w:r>
      <w:r w:rsidRPr="00114ACD">
        <w:rPr>
          <w:rFonts w:cstheme="minorHAnsi"/>
          <w:sz w:val="24"/>
          <w:szCs w:val="24"/>
        </w:rPr>
        <w:t>debts may be considered.</w:t>
      </w:r>
    </w:p>
    <w:p w:rsidR="00637B1F" w:rsidRPr="00114ACD" w:rsidRDefault="00637B1F" w:rsidP="00477E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77E6E" w:rsidRPr="00114ACD" w:rsidRDefault="00477E6E" w:rsidP="00477E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14ACD">
        <w:rPr>
          <w:rFonts w:cstheme="minorHAnsi"/>
          <w:b/>
          <w:bCs/>
          <w:sz w:val="24"/>
          <w:szCs w:val="24"/>
        </w:rPr>
        <w:t>Responsibility</w:t>
      </w:r>
    </w:p>
    <w:p w:rsidR="00477E6E" w:rsidRPr="00114ACD" w:rsidRDefault="00477E6E" w:rsidP="00477E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4ACD">
        <w:rPr>
          <w:rFonts w:cstheme="minorHAnsi"/>
          <w:sz w:val="24"/>
          <w:szCs w:val="24"/>
        </w:rPr>
        <w:t>The Principal Officer is responsible for the implementation of this policy.</w:t>
      </w:r>
    </w:p>
    <w:p w:rsidR="00637B1F" w:rsidRPr="00114ACD" w:rsidRDefault="00637B1F" w:rsidP="00477E6E">
      <w:pPr>
        <w:pStyle w:val="Default"/>
        <w:rPr>
          <w:rFonts w:asciiTheme="minorHAnsi" w:hAnsiTheme="minorHAnsi" w:cstheme="minorHAnsi"/>
        </w:rPr>
      </w:pPr>
    </w:p>
    <w:p w:rsidR="00637B1F" w:rsidRPr="00114ACD" w:rsidRDefault="00637B1F" w:rsidP="00477E6E">
      <w:pPr>
        <w:pStyle w:val="Default"/>
        <w:rPr>
          <w:rFonts w:asciiTheme="minorHAnsi" w:hAnsiTheme="minorHAnsi" w:cstheme="minorHAnsi"/>
        </w:rPr>
      </w:pPr>
    </w:p>
    <w:p w:rsidR="00114ACD" w:rsidRPr="00114ACD" w:rsidRDefault="00114ACD">
      <w:pPr>
        <w:rPr>
          <w:rFonts w:cstheme="minorHAnsi"/>
          <w:color w:val="000000"/>
          <w:sz w:val="24"/>
          <w:szCs w:val="24"/>
        </w:rPr>
      </w:pPr>
    </w:p>
    <w:p w:rsidR="00637B1F" w:rsidRPr="00114ACD" w:rsidRDefault="00637B1F">
      <w:pPr>
        <w:rPr>
          <w:rFonts w:cstheme="minorHAnsi"/>
          <w:color w:val="000000"/>
          <w:sz w:val="24"/>
          <w:szCs w:val="24"/>
        </w:rPr>
      </w:pPr>
      <w:r w:rsidRPr="00114ACD">
        <w:rPr>
          <w:rFonts w:cstheme="minorHAnsi"/>
          <w:color w:val="000000"/>
          <w:sz w:val="24"/>
          <w:szCs w:val="24"/>
        </w:rPr>
        <w:t>To be reviewed in conjunction with Financial Regulations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114ACD">
        <w:rPr>
          <w:rFonts w:cstheme="minorHAnsi"/>
          <w:color w:val="000000"/>
          <w:sz w:val="24"/>
          <w:szCs w:val="24"/>
        </w:rPr>
        <w:t>May 2017</w:t>
      </w:r>
    </w:p>
    <w:sectPr w:rsidR="00637B1F" w:rsidRPr="00114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C99"/>
    <w:multiLevelType w:val="hybridMultilevel"/>
    <w:tmpl w:val="39F4C9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F60DE"/>
    <w:multiLevelType w:val="hybridMultilevel"/>
    <w:tmpl w:val="043E0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44455"/>
    <w:multiLevelType w:val="hybridMultilevel"/>
    <w:tmpl w:val="518866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6A"/>
    <w:rsid w:val="00114ACD"/>
    <w:rsid w:val="00275BA9"/>
    <w:rsid w:val="00316DFC"/>
    <w:rsid w:val="0037026A"/>
    <w:rsid w:val="00477E6E"/>
    <w:rsid w:val="006374CB"/>
    <w:rsid w:val="00637B1F"/>
    <w:rsid w:val="008F00AC"/>
    <w:rsid w:val="00D06FDD"/>
    <w:rsid w:val="00D1730C"/>
    <w:rsid w:val="00E7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02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7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02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7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dcterms:created xsi:type="dcterms:W3CDTF">2016-12-27T14:59:00Z</dcterms:created>
  <dcterms:modified xsi:type="dcterms:W3CDTF">2017-05-01T08:26:00Z</dcterms:modified>
</cp:coreProperties>
</file>